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8A626" w14:textId="0172CDC9" w:rsidR="003E6E4E" w:rsidRDefault="00000000" w:rsidP="0084090D">
      <w:pPr>
        <w:spacing w:before="400" w:after="400"/>
        <w:jc w:val="center"/>
      </w:pPr>
      <w:r>
        <w:rPr>
          <w:b/>
          <w:bCs/>
          <w:sz w:val="32"/>
          <w:szCs w:val="32"/>
        </w:rPr>
        <w:t>СОГЛАСИЕ НА ОБРАБОТКУ ПЕРСОНАЛЬНЫХ ДАННЫХ</w:t>
      </w:r>
    </w:p>
    <w:p w14:paraId="530AEC13" w14:textId="2CFE7649" w:rsidR="003E6E4E" w:rsidRDefault="00000000">
      <w:pPr>
        <w:spacing w:before="100" w:after="100"/>
        <w:jc w:val="both"/>
      </w:pPr>
      <w:r>
        <w:rPr>
          <w:sz w:val="24"/>
          <w:szCs w:val="24"/>
        </w:rPr>
        <w:t>Я, субъект персональных данных (далее — «Субъект»), настоящим даю согласие ООО «</w:t>
      </w:r>
      <w:r w:rsidR="0084090D">
        <w:rPr>
          <w:sz w:val="24"/>
          <w:szCs w:val="24"/>
        </w:rPr>
        <w:t>СЕЗАМ ПЛЮС</w:t>
      </w:r>
      <w:r>
        <w:rPr>
          <w:sz w:val="24"/>
          <w:szCs w:val="24"/>
        </w:rPr>
        <w:t>» (далее — «Оператор»), осуществляющему деятельность по адресу сайта https://ceezaam.com, на обработку моих персональных данных на условиях, изложенных ниже, в соответствии с требованиями Федерального закона от 27.07.2006 № 152-ФЗ «О персональных данных».</w:t>
      </w:r>
    </w:p>
    <w:p w14:paraId="650F80DF" w14:textId="77777777" w:rsidR="003E6E4E" w:rsidRDefault="003E6E4E"/>
    <w:p w14:paraId="1ECFE167" w14:textId="77777777" w:rsidR="003E6E4E" w:rsidRPr="0084090D" w:rsidRDefault="00000000">
      <w:pPr>
        <w:pStyle w:val="1"/>
        <w:spacing w:before="400" w:after="200"/>
        <w:rPr>
          <w:color w:val="auto"/>
        </w:rPr>
      </w:pPr>
      <w:r w:rsidRPr="0084090D">
        <w:rPr>
          <w:color w:val="auto"/>
        </w:rPr>
        <w:t>1. ПЕРЕЧЕНЬ ПЕРСОНАЛЬНЫХ ДАННЫХ</w:t>
      </w:r>
    </w:p>
    <w:p w14:paraId="2806DF99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Субъект даёт согласие на обработку следующих персональных данных:</w:t>
      </w:r>
    </w:p>
    <w:p w14:paraId="2ABCA662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фамилия, имя, отчество;</w:t>
      </w:r>
    </w:p>
    <w:p w14:paraId="2247C11D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адрес электронной почты;</w:t>
      </w:r>
    </w:p>
    <w:p w14:paraId="35C84243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номер телефона;</w:t>
      </w:r>
    </w:p>
    <w:p w14:paraId="5EA2DE2D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наименование организации, должность;</w:t>
      </w:r>
    </w:p>
    <w:p w14:paraId="29325C62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количество филиалов и иные сведения, указанные при заполнении форм на сайте;</w:t>
      </w:r>
    </w:p>
    <w:p w14:paraId="0C0EF4FF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IP-адрес, данные об устройстве и браузере, файлы cookies;</w:t>
      </w:r>
    </w:p>
    <w:p w14:paraId="34D98280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информация о действиях в Сервисе, история операций.</w:t>
      </w:r>
    </w:p>
    <w:p w14:paraId="17703441" w14:textId="77777777" w:rsidR="003E6E4E" w:rsidRPr="0084090D" w:rsidRDefault="00000000">
      <w:pPr>
        <w:pStyle w:val="1"/>
        <w:spacing w:before="400" w:after="200"/>
        <w:rPr>
          <w:color w:val="auto"/>
        </w:rPr>
      </w:pPr>
      <w:r w:rsidRPr="0084090D">
        <w:rPr>
          <w:color w:val="auto"/>
        </w:rPr>
        <w:t>2. ЦЕЛИ ОБРАБОТКИ</w:t>
      </w:r>
    </w:p>
    <w:p w14:paraId="46916D97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Персональные данные обрабатываются в следующих целях:</w:t>
      </w:r>
    </w:p>
    <w:p w14:paraId="54261ABD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регистрация и идентификация Субъекта в Сервисе CeeZaam;</w:t>
      </w:r>
    </w:p>
    <w:p w14:paraId="54DC992E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заключение и исполнение договора на оказание услуг;</w:t>
      </w:r>
    </w:p>
    <w:p w14:paraId="2DED4F5B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обеспечение технической поддержки и обратной связи;</w:t>
      </w:r>
    </w:p>
    <w:p w14:paraId="040A2124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направление уведомлений, связанных с работой Сервиса;</w:t>
      </w:r>
    </w:p>
    <w:p w14:paraId="13A615B5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направление информационных и маркетинговых сообщений;</w:t>
      </w:r>
    </w:p>
    <w:p w14:paraId="659B79FF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улучшение качества Сервиса и разработка новых функций;</w:t>
      </w:r>
    </w:p>
    <w:p w14:paraId="18A42326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исполнение требований действующего законодательства РФ.</w:t>
      </w:r>
    </w:p>
    <w:p w14:paraId="6BE537C7" w14:textId="77777777" w:rsidR="003E6E4E" w:rsidRPr="0084090D" w:rsidRDefault="00000000">
      <w:pPr>
        <w:pStyle w:val="1"/>
        <w:spacing w:before="400" w:after="200"/>
        <w:rPr>
          <w:color w:val="auto"/>
        </w:rPr>
      </w:pPr>
      <w:r w:rsidRPr="0084090D">
        <w:rPr>
          <w:color w:val="auto"/>
        </w:rPr>
        <w:t>3. ПЕРЕЧЕНЬ ДЕЙСТВИЙ С ПЕРСОНАЛЬНЫМИ ДАННЫМИ</w:t>
      </w:r>
    </w:p>
    <w:p w14:paraId="5399B85D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Оператор вправе совершать следующие действия с персональными данными:</w:t>
      </w:r>
    </w:p>
    <w:p w14:paraId="4B42B75A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данных.</w:t>
      </w:r>
    </w:p>
    <w:p w14:paraId="5980E34B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Обработка осуществляется как с использованием средств автоматизации, так и без таковых.</w:t>
      </w:r>
    </w:p>
    <w:p w14:paraId="409C87CB" w14:textId="77777777" w:rsidR="003E6E4E" w:rsidRPr="0084090D" w:rsidRDefault="00000000">
      <w:pPr>
        <w:pStyle w:val="1"/>
        <w:spacing w:before="400" w:after="200"/>
        <w:rPr>
          <w:color w:val="auto"/>
        </w:rPr>
      </w:pPr>
      <w:r w:rsidRPr="0084090D">
        <w:rPr>
          <w:color w:val="auto"/>
        </w:rPr>
        <w:lastRenderedPageBreak/>
        <w:t>4. ПЕРЕДАЧА ТРЕТЬИМ ЛИЦАМ</w:t>
      </w:r>
    </w:p>
    <w:p w14:paraId="50123E87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4.1. Субъект даёт согласие на передачу персональных данных следующим категориям третьих лиц:</w:t>
      </w:r>
    </w:p>
    <w:p w14:paraId="66F59B54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платёжным системам и банкам — в целях проведения платежей;</w:t>
      </w:r>
    </w:p>
    <w:p w14:paraId="7754E0FF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провайдерам SMS- и email-рассылок — в целях направления уведомлений;</w:t>
      </w:r>
    </w:p>
    <w:p w14:paraId="0E487DAB" w14:textId="29BE16B0" w:rsidR="003E6E4E" w:rsidRDefault="00000000">
      <w:pPr>
        <w:spacing w:before="100" w:after="100"/>
        <w:jc w:val="both"/>
      </w:pPr>
      <w:r>
        <w:rPr>
          <w:sz w:val="24"/>
          <w:szCs w:val="24"/>
        </w:rPr>
        <w:t>— сервисам веб-аналитики</w:t>
      </w:r>
      <w:r w:rsidR="0084090D">
        <w:rPr>
          <w:sz w:val="24"/>
          <w:szCs w:val="24"/>
        </w:rPr>
        <w:t xml:space="preserve"> </w:t>
      </w:r>
      <w:r>
        <w:rPr>
          <w:sz w:val="24"/>
          <w:szCs w:val="24"/>
        </w:rPr>
        <w:t>— в целях анализа посещаемости;</w:t>
      </w:r>
    </w:p>
    <w:p w14:paraId="0E09B34F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государственным органам — на основании требований законодательства РФ.</w:t>
      </w:r>
    </w:p>
    <w:p w14:paraId="25309B4B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4.2. Все третьи лица, которым передаются персональные данные, обязаны обеспечивать их конфиденциальность и безопасность.</w:t>
      </w:r>
    </w:p>
    <w:p w14:paraId="54C24B8F" w14:textId="77777777" w:rsidR="003E6E4E" w:rsidRPr="0084090D" w:rsidRDefault="00000000">
      <w:pPr>
        <w:pStyle w:val="1"/>
        <w:spacing w:before="400" w:after="200"/>
        <w:rPr>
          <w:color w:val="auto"/>
        </w:rPr>
      </w:pPr>
      <w:r w:rsidRPr="0084090D">
        <w:rPr>
          <w:color w:val="auto"/>
        </w:rPr>
        <w:t>5. СРОК ДЕЙСТВИЯ СОГЛАСИЯ</w:t>
      </w:r>
    </w:p>
    <w:p w14:paraId="3CD99972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5.1. Настоящее согласие действует с момента его предоставления и до истечения 3 (трёх) лет с момента прекращения использования Сервиса, либо до момента его отзыва.</w:t>
      </w:r>
    </w:p>
    <w:p w14:paraId="02E084DB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5.2. Более длительный срок хранения данных допускается, если это предусмотрено требованиями законодательства РФ.</w:t>
      </w:r>
    </w:p>
    <w:p w14:paraId="7A55823F" w14:textId="77777777" w:rsidR="003E6E4E" w:rsidRPr="0084090D" w:rsidRDefault="00000000">
      <w:pPr>
        <w:pStyle w:val="1"/>
        <w:spacing w:before="400" w:after="200"/>
        <w:rPr>
          <w:color w:val="auto"/>
        </w:rPr>
      </w:pPr>
      <w:r w:rsidRPr="0084090D">
        <w:rPr>
          <w:color w:val="auto"/>
        </w:rPr>
        <w:t>6. ПОРЯДОК ОТЗЫВА СОГЛАСИЯ</w:t>
      </w:r>
    </w:p>
    <w:p w14:paraId="3D72B00A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6.1. Субъект вправе в любое время отозвать настоящее согласие, направив письменное заявление на адрес электронной почты: support@ceezaam.com.</w:t>
      </w:r>
    </w:p>
    <w:p w14:paraId="73D8317E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6.2. Отзыв согласия не влечёт автоматического уничтожения персональных данных в случаях, когда их хранение необходимо для исполнения требований законодательства РФ или для защиты законных интересов Оператора.</w:t>
      </w:r>
    </w:p>
    <w:p w14:paraId="47EFA203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6.3. После получения отзыва согласия Оператор прекращает обработку персональных данных в течение 30 (тридцати) дней, если иное не предусмотрено законодательством.</w:t>
      </w:r>
    </w:p>
    <w:p w14:paraId="4F273504" w14:textId="77777777" w:rsidR="003E6E4E" w:rsidRPr="0084090D" w:rsidRDefault="00000000">
      <w:pPr>
        <w:pStyle w:val="1"/>
        <w:spacing w:before="400" w:after="200"/>
        <w:rPr>
          <w:color w:val="auto"/>
        </w:rPr>
      </w:pPr>
      <w:r w:rsidRPr="0084090D">
        <w:rPr>
          <w:color w:val="auto"/>
        </w:rPr>
        <w:t>7. ПРАВА СУБЪЕКТА ПЕРСОНАЛЬНЫХ ДАННЫХ</w:t>
      </w:r>
    </w:p>
    <w:p w14:paraId="2E29B1D2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Субъект имеет право:</w:t>
      </w:r>
    </w:p>
    <w:p w14:paraId="10979730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получать информацию об обработке своих персональных данных;</w:t>
      </w:r>
    </w:p>
    <w:p w14:paraId="228FD45F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требовать уточнения, блокирования или уничтожения персональных данных;</w:t>
      </w:r>
    </w:p>
    <w:p w14:paraId="02D30261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обжаловать действия Оператора в Федеральную службу по надзору в сфере связи, информационных технологий и массовых коммуникаций (Роскомнадзор) или в судебном порядке;</w:t>
      </w:r>
    </w:p>
    <w:p w14:paraId="740EE9C0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— получить персональные данные в структурированном виде.</w:t>
      </w:r>
    </w:p>
    <w:p w14:paraId="7B2A5286" w14:textId="77777777" w:rsidR="003E6E4E" w:rsidRPr="0084090D" w:rsidRDefault="00000000">
      <w:pPr>
        <w:pStyle w:val="1"/>
        <w:spacing w:before="400" w:after="200"/>
        <w:rPr>
          <w:color w:val="auto"/>
        </w:rPr>
      </w:pPr>
      <w:r w:rsidRPr="0084090D">
        <w:rPr>
          <w:color w:val="auto"/>
        </w:rPr>
        <w:t>8. КОНТАКТНАЯ ИНФОРМАЦИЯ ОПЕРАТОРА</w:t>
      </w:r>
    </w:p>
    <w:p w14:paraId="21ACE57A" w14:textId="7DE2FAC3" w:rsidR="003E6E4E" w:rsidRDefault="00000000">
      <w:pPr>
        <w:spacing w:before="100" w:after="100"/>
        <w:jc w:val="both"/>
      </w:pPr>
      <w:r>
        <w:rPr>
          <w:sz w:val="24"/>
          <w:szCs w:val="24"/>
        </w:rPr>
        <w:t>ООО «</w:t>
      </w:r>
      <w:r w:rsidR="0084090D">
        <w:rPr>
          <w:sz w:val="24"/>
          <w:szCs w:val="24"/>
        </w:rPr>
        <w:t>СЕЗАМ ПЛЮС</w:t>
      </w:r>
      <w:r>
        <w:rPr>
          <w:sz w:val="24"/>
          <w:szCs w:val="24"/>
        </w:rPr>
        <w:t>»</w:t>
      </w:r>
    </w:p>
    <w:p w14:paraId="00EC4A79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Сайт: https://ceezaam.com</w:t>
      </w:r>
    </w:p>
    <w:p w14:paraId="03F1AC92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Email: support@ceezaam.com</w:t>
      </w:r>
    </w:p>
    <w:p w14:paraId="697621BF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lastRenderedPageBreak/>
        <w:t>Телефон: +7 (925) 494-76-62</w:t>
      </w:r>
    </w:p>
    <w:p w14:paraId="73F99760" w14:textId="77777777" w:rsidR="003E6E4E" w:rsidRDefault="003E6E4E"/>
    <w:p w14:paraId="4931298C" w14:textId="2EAE346A" w:rsidR="003E6E4E" w:rsidRDefault="00000000">
      <w:pPr>
        <w:spacing w:before="100" w:after="100"/>
        <w:jc w:val="both"/>
      </w:pPr>
      <w:r>
        <w:rPr>
          <w:sz w:val="24"/>
          <w:szCs w:val="24"/>
        </w:rPr>
        <w:t>Настоящее согласие предоставляется путём заполнения и отправки форм на сайте https://ceezaam.com, а также нажатия кнопки «Отправить заявку» или «Попробовать бесплатно».</w:t>
      </w:r>
    </w:p>
    <w:p w14:paraId="7E13BA72" w14:textId="77777777" w:rsidR="003E6E4E" w:rsidRDefault="003E6E4E"/>
    <w:p w14:paraId="55E49868" w14:textId="77777777" w:rsidR="003E6E4E" w:rsidRDefault="00000000">
      <w:pPr>
        <w:spacing w:before="100" w:after="100"/>
        <w:jc w:val="both"/>
      </w:pPr>
      <w:r>
        <w:rPr>
          <w:sz w:val="24"/>
          <w:szCs w:val="24"/>
        </w:rPr>
        <w:t>Субъект подтверждает, что ознакомлен с настоящим согласием, Политикой конфиденциальности Оператора и даёт согласие добровольно, осознанно и в своём интересе.</w:t>
      </w:r>
    </w:p>
    <w:p w14:paraId="3DB7A453" w14:textId="77777777" w:rsidR="003E6E4E" w:rsidRDefault="003E6E4E"/>
    <w:p w14:paraId="3AF96752" w14:textId="6C1D94CE" w:rsidR="003E6E4E" w:rsidRDefault="003E6E4E">
      <w:pPr>
        <w:spacing w:before="100" w:after="100"/>
        <w:jc w:val="both"/>
      </w:pPr>
    </w:p>
    <w:sectPr w:rsidR="003E6E4E">
      <w:pgSz w:w="11906" w:h="16838"/>
      <w:pgMar w:top="1440" w:right="1137" w:bottom="1440" w:left="169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84B84"/>
    <w:multiLevelType w:val="hybridMultilevel"/>
    <w:tmpl w:val="EED01F7E"/>
    <w:lvl w:ilvl="0" w:tplc="76DAFD48">
      <w:start w:val="1"/>
      <w:numFmt w:val="bullet"/>
      <w:lvlText w:val="●"/>
      <w:lvlJc w:val="left"/>
      <w:pPr>
        <w:ind w:left="720" w:hanging="360"/>
      </w:pPr>
    </w:lvl>
    <w:lvl w:ilvl="1" w:tplc="7D409ED2">
      <w:start w:val="1"/>
      <w:numFmt w:val="bullet"/>
      <w:lvlText w:val="○"/>
      <w:lvlJc w:val="left"/>
      <w:pPr>
        <w:ind w:left="1440" w:hanging="360"/>
      </w:pPr>
    </w:lvl>
    <w:lvl w:ilvl="2" w:tplc="5FDCE352">
      <w:start w:val="1"/>
      <w:numFmt w:val="bullet"/>
      <w:lvlText w:val="■"/>
      <w:lvlJc w:val="left"/>
      <w:pPr>
        <w:ind w:left="2160" w:hanging="360"/>
      </w:pPr>
    </w:lvl>
    <w:lvl w:ilvl="3" w:tplc="7C7E7C10">
      <w:start w:val="1"/>
      <w:numFmt w:val="bullet"/>
      <w:lvlText w:val="●"/>
      <w:lvlJc w:val="left"/>
      <w:pPr>
        <w:ind w:left="2880" w:hanging="360"/>
      </w:pPr>
    </w:lvl>
    <w:lvl w:ilvl="4" w:tplc="CEEE38FA">
      <w:start w:val="1"/>
      <w:numFmt w:val="bullet"/>
      <w:lvlText w:val="○"/>
      <w:lvlJc w:val="left"/>
      <w:pPr>
        <w:ind w:left="3600" w:hanging="360"/>
      </w:pPr>
    </w:lvl>
    <w:lvl w:ilvl="5" w:tplc="395ABF86">
      <w:start w:val="1"/>
      <w:numFmt w:val="bullet"/>
      <w:lvlText w:val="■"/>
      <w:lvlJc w:val="left"/>
      <w:pPr>
        <w:ind w:left="4320" w:hanging="360"/>
      </w:pPr>
    </w:lvl>
    <w:lvl w:ilvl="6" w:tplc="EFBCA2EC">
      <w:start w:val="1"/>
      <w:numFmt w:val="bullet"/>
      <w:lvlText w:val="●"/>
      <w:lvlJc w:val="left"/>
      <w:pPr>
        <w:ind w:left="5040" w:hanging="360"/>
      </w:pPr>
    </w:lvl>
    <w:lvl w:ilvl="7" w:tplc="DAE2C736">
      <w:start w:val="1"/>
      <w:numFmt w:val="bullet"/>
      <w:lvlText w:val="●"/>
      <w:lvlJc w:val="left"/>
      <w:pPr>
        <w:ind w:left="5760" w:hanging="360"/>
      </w:pPr>
    </w:lvl>
    <w:lvl w:ilvl="8" w:tplc="E6D07F26">
      <w:start w:val="1"/>
      <w:numFmt w:val="bullet"/>
      <w:lvlText w:val="●"/>
      <w:lvlJc w:val="left"/>
      <w:pPr>
        <w:ind w:left="6480" w:hanging="360"/>
      </w:pPr>
    </w:lvl>
  </w:abstractNum>
  <w:num w:numId="1" w16cid:durableId="11049600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E4E"/>
    <w:rsid w:val="003E6E4E"/>
    <w:rsid w:val="0084090D"/>
    <w:rsid w:val="0085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810E1"/>
  <w15:docId w15:val="{957021F1-F6A5-42EC-B436-C0FD3820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evdokia-condratjewa@yandex.ru</cp:lastModifiedBy>
  <cp:revision>2</cp:revision>
  <dcterms:created xsi:type="dcterms:W3CDTF">2026-08-19T12:14:00Z</dcterms:created>
  <dcterms:modified xsi:type="dcterms:W3CDTF">2026-08-19T12:52:00Z</dcterms:modified>
</cp:coreProperties>
</file>